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341C2">
      <w:pPr>
        <w:pStyle w:val="2"/>
        <w:rPr>
          <w:rFonts w:hint="eastAsia"/>
          <w:color w:val="auto"/>
          <w:highlight w:val="none"/>
        </w:rPr>
      </w:pPr>
      <w:bookmarkStart w:id="1" w:name="_GoBack"/>
      <w:bookmarkEnd w:id="1"/>
      <w:bookmarkStart w:id="0" w:name="_Toc96702581"/>
      <w:r>
        <w:rPr>
          <w:rFonts w:hint="eastAsia"/>
          <w:color w:val="auto"/>
          <w:highlight w:val="none"/>
        </w:rPr>
        <w:t>类似项目业绩一览表</w:t>
      </w:r>
      <w:bookmarkEnd w:id="0"/>
    </w:p>
    <w:p w14:paraId="0066C98C">
      <w:pPr>
        <w:spacing w:line="400" w:lineRule="exact"/>
        <w:rPr>
          <w:rFonts w:hint="eastAsia" w:ascii="宋体" w:hAnsi="宋体" w:cs="Arial"/>
          <w:color w:val="auto"/>
          <w:sz w:val="24"/>
          <w:highlight w:val="none"/>
        </w:rPr>
      </w:pPr>
    </w:p>
    <w:tbl>
      <w:tblPr>
        <w:tblStyle w:val="4"/>
        <w:tblW w:w="47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54" w:type="dxa"/>
          <w:bottom w:w="0" w:type="dxa"/>
          <w:right w:w="54" w:type="dxa"/>
        </w:tblCellMar>
      </w:tblPr>
      <w:tblGrid>
        <w:gridCol w:w="2356"/>
        <w:gridCol w:w="2247"/>
        <w:gridCol w:w="2004"/>
        <w:gridCol w:w="1383"/>
      </w:tblGrid>
      <w:tr w14:paraId="2C0D7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tcBorders>
              <w:top w:val="single" w:color="auto" w:sz="4" w:space="0"/>
            </w:tcBorders>
            <w:noWrap w:val="0"/>
            <w:vAlign w:val="center"/>
          </w:tcPr>
          <w:p w14:paraId="102E82E0">
            <w:pPr>
              <w:spacing w:line="400" w:lineRule="exact"/>
              <w:ind w:firstLine="105" w:firstLineChars="50"/>
              <w:jc w:val="center"/>
              <w:rPr>
                <w:rFonts w:hint="eastAsia" w:ascii="宋体" w:hAnsi="宋体" w:cs="Arial"/>
                <w:b/>
                <w:color w:val="auto"/>
                <w:highlight w:val="none"/>
              </w:rPr>
            </w:pPr>
            <w:r>
              <w:rPr>
                <w:rFonts w:hint="eastAsia" w:ascii="宋体" w:hAnsi="宋体" w:cs="Arial"/>
                <w:b/>
                <w:color w:val="auto"/>
                <w:highlight w:val="none"/>
              </w:rPr>
              <w:t>年份</w:t>
            </w:r>
          </w:p>
        </w:tc>
        <w:tc>
          <w:tcPr>
            <w:tcW w:w="1406" w:type="pct"/>
            <w:noWrap w:val="0"/>
            <w:vAlign w:val="center"/>
          </w:tcPr>
          <w:p w14:paraId="70F8B99A">
            <w:pPr>
              <w:spacing w:line="400" w:lineRule="exact"/>
              <w:jc w:val="center"/>
              <w:rPr>
                <w:rFonts w:hint="default" w:ascii="宋体" w:hAnsi="宋体" w:eastAsia="宋体" w:cs="Arial"/>
                <w:b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auto"/>
                <w:highlight w:val="none"/>
                <w:lang w:val="en-US" w:eastAsia="zh-CN"/>
              </w:rPr>
              <w:t>采购方/销售方</w:t>
            </w:r>
          </w:p>
        </w:tc>
        <w:tc>
          <w:tcPr>
            <w:tcW w:w="1254" w:type="pct"/>
            <w:noWrap w:val="0"/>
            <w:vAlign w:val="center"/>
          </w:tcPr>
          <w:p w14:paraId="4B0997D3">
            <w:pPr>
              <w:spacing w:line="400" w:lineRule="exact"/>
              <w:jc w:val="center"/>
              <w:rPr>
                <w:rFonts w:hint="default" w:ascii="宋体" w:hAnsi="宋体" w:eastAsia="宋体" w:cs="Arial"/>
                <w:b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auto"/>
                <w:highlight w:val="none"/>
                <w:lang w:val="en-US" w:eastAsia="zh-CN"/>
              </w:rPr>
              <w:t>贸易金额</w:t>
            </w: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230B78C2">
            <w:pPr>
              <w:spacing w:line="400" w:lineRule="exact"/>
              <w:jc w:val="center"/>
              <w:rPr>
                <w:rFonts w:hint="eastAsia" w:ascii="宋体" w:hAnsi="宋体" w:eastAsia="宋体" w:cs="Arial"/>
                <w:b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auto"/>
                <w:highlight w:val="none"/>
                <w:lang w:val="en-US" w:eastAsia="zh-CN"/>
              </w:rPr>
              <w:t>备注</w:t>
            </w:r>
          </w:p>
        </w:tc>
      </w:tr>
      <w:tr w14:paraId="1F239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38BA846B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noWrap w:val="0"/>
            <w:vAlign w:val="center"/>
          </w:tcPr>
          <w:p w14:paraId="2F987F0E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03515FF7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7B3E6325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64C65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7D355C5A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noWrap w:val="0"/>
            <w:vAlign w:val="center"/>
          </w:tcPr>
          <w:p w14:paraId="06C4F406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30207968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3D0C814D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01CE6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5C6FFD69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right w:val="single" w:color="auto" w:sz="4" w:space="0"/>
            </w:tcBorders>
            <w:noWrap w:val="0"/>
            <w:vAlign w:val="center"/>
          </w:tcPr>
          <w:p w14:paraId="772C7D08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7EE85A65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09083176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1A919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538B0127">
            <w:pPr>
              <w:spacing w:line="400" w:lineRule="exact"/>
              <w:rPr>
                <w:rFonts w:hint="eastAsia"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noWrap w:val="0"/>
            <w:vAlign w:val="center"/>
          </w:tcPr>
          <w:p w14:paraId="275A8AD0">
            <w:pPr>
              <w:spacing w:line="400" w:lineRule="exact"/>
              <w:rPr>
                <w:rFonts w:hint="eastAsia"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262FCC38">
            <w:pPr>
              <w:spacing w:line="400" w:lineRule="exact"/>
              <w:rPr>
                <w:rFonts w:hint="eastAsia"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7EF42761">
            <w:pPr>
              <w:spacing w:line="400" w:lineRule="exact"/>
              <w:rPr>
                <w:rFonts w:hint="eastAsia" w:ascii="宋体" w:hAnsi="宋体" w:cs="Arial"/>
                <w:color w:val="auto"/>
                <w:highlight w:val="none"/>
              </w:rPr>
            </w:pPr>
          </w:p>
        </w:tc>
      </w:tr>
      <w:tr w14:paraId="46BC0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410D941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noWrap w:val="0"/>
            <w:vAlign w:val="center"/>
          </w:tcPr>
          <w:p w14:paraId="710B086E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71D04D05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4FF25DA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3542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8" w:hRule="atLeast"/>
          <w:jc w:val="center"/>
        </w:trPr>
        <w:tc>
          <w:tcPr>
            <w:tcW w:w="1474" w:type="pct"/>
            <w:noWrap w:val="0"/>
            <w:vAlign w:val="center"/>
          </w:tcPr>
          <w:p w14:paraId="475AA35F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noWrap w:val="0"/>
            <w:vAlign w:val="center"/>
          </w:tcPr>
          <w:p w14:paraId="0ECB2AF0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noWrap w:val="0"/>
            <w:vAlign w:val="center"/>
          </w:tcPr>
          <w:p w14:paraId="68721036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</w:tcBorders>
            <w:noWrap w:val="0"/>
            <w:vAlign w:val="center"/>
          </w:tcPr>
          <w:p w14:paraId="4099900B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7D795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525" w:hRule="atLeast"/>
          <w:jc w:val="center"/>
        </w:trPr>
        <w:tc>
          <w:tcPr>
            <w:tcW w:w="1474" w:type="pct"/>
            <w:tcBorders>
              <w:bottom w:val="single" w:color="auto" w:sz="4" w:space="0"/>
            </w:tcBorders>
            <w:noWrap w:val="0"/>
            <w:vAlign w:val="center"/>
          </w:tcPr>
          <w:p w14:paraId="6C45408F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bottom w:val="single" w:color="auto" w:sz="4" w:space="0"/>
            </w:tcBorders>
            <w:noWrap w:val="0"/>
            <w:vAlign w:val="center"/>
          </w:tcPr>
          <w:p w14:paraId="02EAAEBB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tcBorders>
              <w:bottom w:val="single" w:color="auto" w:sz="4" w:space="0"/>
            </w:tcBorders>
            <w:noWrap w:val="0"/>
            <w:vAlign w:val="center"/>
          </w:tcPr>
          <w:p w14:paraId="237E155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FB73AD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627B6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33" w:hRule="atLeast"/>
          <w:jc w:val="center"/>
        </w:trPr>
        <w:tc>
          <w:tcPr>
            <w:tcW w:w="147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ECD8A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541262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397DD9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2C3CC1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20995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33" w:hRule="atLeast"/>
          <w:jc w:val="center"/>
        </w:trPr>
        <w:tc>
          <w:tcPr>
            <w:tcW w:w="147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791FAE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CFD3BB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FC686A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424BC4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49FBE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464" w:hRule="atLeast"/>
          <w:jc w:val="center"/>
        </w:trPr>
        <w:tc>
          <w:tcPr>
            <w:tcW w:w="147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9AC53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BA6114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6F86F3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1CA81E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  <w:tr w14:paraId="348AA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448" w:hRule="atLeast"/>
          <w:jc w:val="center"/>
        </w:trPr>
        <w:tc>
          <w:tcPr>
            <w:tcW w:w="1474" w:type="pct"/>
            <w:tcBorders>
              <w:top w:val="single" w:color="auto" w:sz="4" w:space="0"/>
            </w:tcBorders>
            <w:noWrap w:val="0"/>
            <w:vAlign w:val="center"/>
          </w:tcPr>
          <w:p w14:paraId="08DC6E3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406" w:type="pct"/>
            <w:tcBorders>
              <w:top w:val="single" w:color="auto" w:sz="4" w:space="0"/>
            </w:tcBorders>
            <w:noWrap w:val="0"/>
            <w:vAlign w:val="center"/>
          </w:tcPr>
          <w:p w14:paraId="4B0B7D3E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1254" w:type="pct"/>
            <w:tcBorders>
              <w:top w:val="single" w:color="auto" w:sz="4" w:space="0"/>
            </w:tcBorders>
            <w:noWrap w:val="0"/>
            <w:vAlign w:val="center"/>
          </w:tcPr>
          <w:p w14:paraId="3F590686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  <w:tc>
          <w:tcPr>
            <w:tcW w:w="865" w:type="pc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02D343C">
            <w:pPr>
              <w:spacing w:line="400" w:lineRule="exact"/>
              <w:jc w:val="center"/>
              <w:rPr>
                <w:rFonts w:ascii="宋体" w:hAnsi="宋体" w:cs="Arial"/>
                <w:color w:val="auto"/>
                <w:highlight w:val="none"/>
              </w:rPr>
            </w:pPr>
          </w:p>
        </w:tc>
      </w:tr>
    </w:tbl>
    <w:p w14:paraId="13A5733B">
      <w:pPr>
        <w:tabs>
          <w:tab w:val="left" w:pos="555"/>
          <w:tab w:val="left" w:pos="2214"/>
          <w:tab w:val="left" w:pos="3774"/>
          <w:tab w:val="left" w:pos="4854"/>
          <w:tab w:val="left" w:pos="5934"/>
          <w:tab w:val="left" w:pos="7014"/>
          <w:tab w:val="left" w:pos="8214"/>
          <w:tab w:val="left" w:pos="10134"/>
          <w:tab w:val="left" w:pos="11124"/>
        </w:tabs>
        <w:spacing w:line="400" w:lineRule="exact"/>
        <w:ind w:firstLine="480" w:firstLineChars="200"/>
        <w:rPr>
          <w:rFonts w:hint="eastAsia" w:ascii="宋体" w:hAnsi="宋体" w:cs="Arial"/>
          <w:color w:val="auto"/>
          <w:sz w:val="24"/>
          <w:highlight w:val="none"/>
        </w:rPr>
      </w:pPr>
      <w:r>
        <w:rPr>
          <w:rFonts w:hint="eastAsia" w:ascii="宋体" w:hAnsi="宋体" w:cs="Arial"/>
          <w:color w:val="auto"/>
          <w:sz w:val="24"/>
          <w:highlight w:val="none"/>
        </w:rPr>
        <w:t>注：以上业绩（仅限于供应商自己的）需提供有关书面证明材料。</w:t>
      </w:r>
    </w:p>
    <w:p w14:paraId="7FE083F1">
      <w:pPr>
        <w:spacing w:line="400" w:lineRule="exact"/>
        <w:ind w:left="360"/>
        <w:jc w:val="center"/>
        <w:rPr>
          <w:rFonts w:hint="eastAsia" w:ascii="宋体" w:hAnsi="宋体" w:cs="Arial"/>
          <w:color w:val="auto"/>
          <w:sz w:val="24"/>
          <w:highlight w:val="none"/>
        </w:rPr>
      </w:pPr>
    </w:p>
    <w:p w14:paraId="31973092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67E3F3FD">
      <w:pPr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供应商名称：XXXX（盖单位公章）</w:t>
      </w:r>
    </w:p>
    <w:p w14:paraId="0B188403">
      <w:pPr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法定代表人或授权代表（签字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或盖章</w:t>
      </w:r>
      <w:r>
        <w:rPr>
          <w:rFonts w:hint="eastAsia" w:ascii="宋体" w:hAnsi="宋体"/>
          <w:color w:val="auto"/>
          <w:sz w:val="24"/>
          <w:highlight w:val="none"/>
        </w:rPr>
        <w:t>）：XXXX</w:t>
      </w:r>
    </w:p>
    <w:p w14:paraId="6B2C104A">
      <w:pPr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日期: XXXX</w:t>
      </w:r>
    </w:p>
    <w:p w14:paraId="1C047AC1">
      <w:pPr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D865E8B"/>
    <w:p w14:paraId="071396BB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AE745">
    <w:pPr>
      <w:pStyle w:val="3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90A013"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41 -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90A013">
                    <w:pPr>
                      <w:pStyle w:val="3"/>
                      <w:jc w:val="center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41 -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50EDF97">
    <w:pPr>
      <w:pStyle w:val="3"/>
      <w:ind w:right="360" w:firstLine="360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A4396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6684746"/>
    <w:rsid w:val="569B7DF7"/>
    <w:rsid w:val="596A4396"/>
    <w:rsid w:val="64DF440C"/>
    <w:rsid w:val="65501CA3"/>
    <w:rsid w:val="6EC50B06"/>
    <w:rsid w:val="725F0CB0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2025-09-22T08:27:00Z</dcterms:created>
  <dc:creator>Administrator</dc:creator>
  <cp:lastModifiedBy>Administrator</cp:lastModifiedBy>
  <dcterms:modified xsi:type="dcterms:W3CDTF">2025-09-22T08:29:35Z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72F4AB0511A043668EC53CFC2DA0F72C_13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