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64E73">
      <w:pPr>
        <w:rPr>
          <w:rFonts w:hint="eastAsia" w:ascii="宋体" w:hAnsi="宋体" w:eastAsia="宋体" w:cs="宋体"/>
          <w:b w:val="0"/>
          <w:bCs w:val="0"/>
          <w:color w:val="auto"/>
          <w:spacing w:val="1"/>
          <w:position w:val="17"/>
          <w:sz w:val="24"/>
          <w:szCs w:val="24"/>
          <w:lang w:val="en-US" w:eastAsia="zh-CN"/>
          <w14:textOutline w14:w="4358" w14:cap="sq" w14:cmpd="sng">
            <w14:solidFill>
              <w14:srgbClr w14:val="000000"/>
            </w14:solidFill>
            <w14:prstDash w14:val="solid"/>
            <w14:bevel/>
          </w14:textOutline>
        </w:rPr>
      </w:pPr>
      <w:r>
        <w:rPr>
          <w:rFonts w:hint="eastAsia" w:ascii="宋体" w:hAnsi="宋体" w:eastAsia="宋体" w:cs="宋体"/>
          <w:kern w:val="2"/>
          <w:sz w:val="28"/>
          <w:szCs w:val="28"/>
          <w:lang w:val="en-US" w:eastAsia="zh-CN" w:bidi="ar-SA"/>
        </w:rPr>
        <w:t>附件：</w:t>
      </w:r>
      <w:bookmarkStart w:id="0" w:name="_GoBack"/>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4725"/>
        <w:gridCol w:w="4725"/>
      </w:tblGrid>
      <w:tr w14:paraId="4722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3"/>
          </w:tcPr>
          <w:p w14:paraId="5CA4E8EB">
            <w:pPr>
              <w:spacing w:before="1" w:line="218" w:lineRule="auto"/>
              <w:jc w:val="center"/>
              <w:rPr>
                <w:rFonts w:hint="default"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pPr>
            <w:r>
              <w:rPr>
                <w:rFonts w:hint="eastAsia"/>
                <w:b/>
                <w:bCs/>
                <w:sz w:val="44"/>
                <w:szCs w:val="44"/>
                <w:lang w:val="en-US" w:eastAsia="zh-CN"/>
              </w:rPr>
              <w:t>达州高新科创有限公司与达州星特低空建设发展有限公司、四川腾盾商用飞机有限责任公司组建合资公司的项目</w:t>
            </w:r>
            <w:r>
              <w:rPr>
                <w:rFonts w:hint="eastAsia"/>
                <w:b/>
                <w:bCs/>
                <w:sz w:val="44"/>
                <w:szCs w:val="44"/>
                <w:lang w:eastAsia="zh-CN"/>
              </w:rPr>
              <w:t>可行性研究编制</w:t>
            </w:r>
            <w:r>
              <w:rPr>
                <w:rFonts w:hint="eastAsia"/>
                <w:b/>
                <w:bCs/>
                <w:sz w:val="44"/>
                <w:szCs w:val="44"/>
                <w:lang w:val="en-US" w:eastAsia="zh-CN"/>
              </w:rPr>
              <w:t>报价表</w:t>
            </w:r>
          </w:p>
        </w:tc>
      </w:tr>
      <w:tr w14:paraId="42164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24" w:type="dxa"/>
          </w:tcPr>
          <w:p w14:paraId="404C8510">
            <w:pPr>
              <w:spacing w:before="1" w:line="218" w:lineRule="auto"/>
              <w:jc w:val="center"/>
              <w:rPr>
                <w:rFonts w:hint="default"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pPr>
            <w:r>
              <w:rPr>
                <w:rFonts w:hint="eastAsia"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t>项目名称</w:t>
            </w:r>
          </w:p>
        </w:tc>
        <w:tc>
          <w:tcPr>
            <w:tcW w:w="4725" w:type="dxa"/>
          </w:tcPr>
          <w:p w14:paraId="6245C509">
            <w:pPr>
              <w:spacing w:before="1" w:line="218" w:lineRule="auto"/>
              <w:jc w:val="center"/>
              <w:rPr>
                <w:rFonts w:hint="default"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pPr>
            <w:r>
              <w:rPr>
                <w:rFonts w:hint="eastAsia"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t>报价要求</w:t>
            </w:r>
          </w:p>
        </w:tc>
        <w:tc>
          <w:tcPr>
            <w:tcW w:w="4725" w:type="dxa"/>
          </w:tcPr>
          <w:p w14:paraId="74CD4374">
            <w:pPr>
              <w:spacing w:before="1" w:line="218" w:lineRule="auto"/>
              <w:jc w:val="center"/>
              <w:rPr>
                <w:rFonts w:hint="default"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pPr>
            <w:r>
              <w:rPr>
                <w:rFonts w:hint="eastAsia"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t>报价（万元）</w:t>
            </w:r>
          </w:p>
        </w:tc>
      </w:tr>
      <w:tr w14:paraId="0F27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24" w:type="dxa"/>
          </w:tcPr>
          <w:p w14:paraId="7547C033">
            <w:pPr>
              <w:spacing w:before="1" w:line="218" w:lineRule="auto"/>
              <w:jc w:val="center"/>
              <w:rPr>
                <w:rFonts w:hint="default"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pPr>
            <w:r>
              <w:rPr>
                <w:rFonts w:hint="eastAsia"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t>《达州高新科创有限公司与达州星特低空建设发展有限公司、四川腾盾商用飞机有限责任公司组建合资公司的项目可行性研究编制》</w:t>
            </w:r>
          </w:p>
        </w:tc>
        <w:tc>
          <w:tcPr>
            <w:tcW w:w="4725" w:type="dxa"/>
          </w:tcPr>
          <w:p w14:paraId="52676D99">
            <w:pPr>
              <w:spacing w:before="1" w:line="218" w:lineRule="auto"/>
              <w:jc w:val="center"/>
              <w:rPr>
                <w:rFonts w:hint="default"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pPr>
            <w:r>
              <w:rPr>
                <w:rFonts w:hint="eastAsia"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t>控制价为2.5万元</w:t>
            </w:r>
          </w:p>
        </w:tc>
        <w:tc>
          <w:tcPr>
            <w:tcW w:w="4725" w:type="dxa"/>
          </w:tcPr>
          <w:p w14:paraId="1BB6AFE5">
            <w:pPr>
              <w:spacing w:before="1" w:line="218" w:lineRule="auto"/>
              <w:jc w:val="center"/>
              <w:rPr>
                <w:rFonts w:hint="eastAsia" w:ascii="宋体" w:hAnsi="宋体" w:eastAsia="宋体" w:cs="宋体"/>
                <w:b w:val="0"/>
                <w:bCs w:val="0"/>
                <w:color w:val="auto"/>
                <w:spacing w:val="1"/>
                <w:position w:val="17"/>
                <w:sz w:val="24"/>
                <w:szCs w:val="24"/>
                <w:vertAlign w:val="baseline"/>
                <w:lang w:val="en-US" w:eastAsia="zh-CN"/>
                <w14:textOutline w14:w="4358" w14:cap="sq" w14:cmpd="sng">
                  <w14:solidFill>
                    <w14:srgbClr w14:val="000000"/>
                  </w14:solidFill>
                  <w14:prstDash w14:val="solid"/>
                  <w14:bevel/>
                </w14:textOutline>
              </w:rPr>
            </w:pPr>
          </w:p>
        </w:tc>
      </w:tr>
    </w:tbl>
    <w:p w14:paraId="3EB10A9C">
      <w:pPr>
        <w:spacing w:before="1" w:line="218" w:lineRule="auto"/>
        <w:ind w:left="50"/>
        <w:rPr>
          <w:rFonts w:hint="eastAsia" w:ascii="宋体" w:hAnsi="宋体" w:eastAsia="宋体" w:cs="宋体"/>
          <w:b w:val="0"/>
          <w:bCs w:val="0"/>
          <w:color w:val="auto"/>
          <w:spacing w:val="1"/>
          <w:position w:val="17"/>
          <w:sz w:val="24"/>
          <w:szCs w:val="24"/>
          <w:lang w:val="en-US" w:eastAsia="zh-CN"/>
          <w14:textOutline w14:w="4358" w14:cap="sq" w14:cmpd="sng">
            <w14:solidFill>
              <w14:srgbClr w14:val="000000"/>
            </w14:solidFill>
            <w14:prstDash w14:val="solid"/>
            <w14:bevel/>
          </w14:textOutline>
        </w:rPr>
      </w:pPr>
    </w:p>
    <w:p w14:paraId="2A9EF184">
      <w:pPr>
        <w:spacing w:before="1" w:line="218" w:lineRule="auto"/>
        <w:ind w:left="50"/>
        <w:rPr>
          <w:rFonts w:hint="eastAsia" w:ascii="宋体" w:hAnsi="宋体" w:eastAsia="宋体" w:cs="宋体"/>
          <w:b w:val="0"/>
          <w:bCs w:val="0"/>
          <w:color w:val="auto"/>
          <w:spacing w:val="1"/>
          <w:position w:val="17"/>
          <w:sz w:val="24"/>
          <w:szCs w:val="24"/>
          <w:lang w:val="en-US" w:eastAsia="zh-CN"/>
          <w14:textOutline w14:w="4358" w14:cap="sq" w14:cmpd="sng">
            <w14:solidFill>
              <w14:srgbClr w14:val="000000"/>
            </w14:solidFill>
            <w14:prstDash w14:val="solid"/>
            <w14:bevel/>
          </w14:textOutline>
        </w:rPr>
      </w:pPr>
    </w:p>
    <w:p w14:paraId="43B42D0F"/>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920CA2"/>
    <w:rsid w:val="2087198B"/>
    <w:rsid w:val="23EA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pPr>
      <w:spacing w:line="480" w:lineRule="auto"/>
    </w:pPr>
    <w:rPr>
      <w:rFonts w:ascii="Times New Roman" w:hAnsi="Times New Roman" w:eastAsia="宋体"/>
      <w:sz w:val="28"/>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2022-04-21T06:57:00Z</dcterms:created>
  <dc:creator>Administrator</dc:creator>
  <cp:lastModifiedBy>沈洲州</cp:lastModifiedBy>
  <dcterms:modified xsi:type="dcterms:W3CDTF">2025-05-22T07:34:48Z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ABAD375C6E1A471F9C6173EF34CAE949</vt:lpwstr>
  </property>
  <property fmtid="{D5CDD505-2E9C-101B-9397-08002B2CF9AE}" pid="4" name="KSOTemplateDocerSaveRecord">
    <vt:lpwstr>eyJoZGlkIjoiOTI3NzA0NTI3YjllZWNhOWYyMjJlZTYyZTdkNTNhM2IiLCJ1c2VySWQiOiIxNjM5NDg1MDMxIn0=</vt:lpwstr>
  </property>
</Properties>
</file>